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29B" w:rsidRPr="007F718A" w:rsidRDefault="00B80118" w:rsidP="000E3EFA">
      <w:pPr>
        <w:pStyle w:val="a5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F718A">
        <w:rPr>
          <w:rFonts w:ascii="Times New Roman" w:hAnsi="Times New Roman" w:cs="Times New Roman"/>
          <w:b/>
          <w:sz w:val="24"/>
          <w:szCs w:val="24"/>
        </w:rPr>
        <w:t>«КЛО»</w:t>
      </w:r>
      <w:r w:rsidR="00C0429B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429B" w:rsidRPr="007F718A">
        <w:rPr>
          <w:rFonts w:ascii="Times New Roman" w:hAnsi="Times New Roman" w:cs="Times New Roman"/>
          <w:b/>
          <w:sz w:val="24"/>
          <w:szCs w:val="24"/>
          <w:lang w:val="ru-RU"/>
        </w:rPr>
        <w:t>сыграл в «автобус»</w:t>
      </w:r>
    </w:p>
    <w:p w:rsidR="006D17A1" w:rsidRPr="00C17E0F" w:rsidRDefault="000E3EFA" w:rsidP="000E3EFA">
      <w:pPr>
        <w:pStyle w:val="a5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7F718A">
        <w:rPr>
          <w:rFonts w:ascii="Times New Roman" w:hAnsi="Times New Roman" w:cs="Times New Roman"/>
          <w:b/>
          <w:sz w:val="24"/>
          <w:szCs w:val="24"/>
        </w:rPr>
        <w:t>Новая</w:t>
      </w:r>
      <w:proofErr w:type="spellEnd"/>
      <w:r w:rsidRPr="007F718A">
        <w:rPr>
          <w:rFonts w:ascii="Times New Roman" w:hAnsi="Times New Roman" w:cs="Times New Roman"/>
          <w:b/>
          <w:sz w:val="24"/>
          <w:szCs w:val="24"/>
        </w:rPr>
        <w:t xml:space="preserve"> структура </w:t>
      </w:r>
      <w:proofErr w:type="spellStart"/>
      <w:r w:rsidRPr="007F718A">
        <w:rPr>
          <w:rFonts w:ascii="Times New Roman" w:hAnsi="Times New Roman" w:cs="Times New Roman"/>
          <w:b/>
          <w:sz w:val="24"/>
          <w:szCs w:val="24"/>
        </w:rPr>
        <w:t>из</w:t>
      </w:r>
      <w:proofErr w:type="spellEnd"/>
      <w:r w:rsidR="006D17A1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17A1" w:rsidRPr="007F718A">
        <w:rPr>
          <w:rFonts w:ascii="Times New Roman" w:hAnsi="Times New Roman" w:cs="Times New Roman"/>
          <w:b/>
          <w:sz w:val="24"/>
          <w:szCs w:val="24"/>
        </w:rPr>
        <w:t>орбиты</w:t>
      </w:r>
      <w:proofErr w:type="spellEnd"/>
      <w:r w:rsidR="006D17A1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Игоря</w:t>
      </w:r>
      <w:proofErr w:type="spellEnd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Чернявского</w:t>
      </w:r>
      <w:proofErr w:type="spellEnd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 </w:t>
      </w:r>
      <w:proofErr w:type="spellStart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Вячеслава</w:t>
      </w:r>
      <w:proofErr w:type="spellEnd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7F71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Стешенко</w:t>
      </w:r>
      <w:proofErr w:type="spellEnd"/>
      <w:r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3F81" w:rsidRPr="007F718A">
        <w:rPr>
          <w:rFonts w:ascii="Times New Roman" w:hAnsi="Times New Roman" w:cs="Times New Roman"/>
          <w:b/>
          <w:sz w:val="24"/>
          <w:szCs w:val="24"/>
        </w:rPr>
        <w:t>закрепилась</w:t>
      </w:r>
      <w:proofErr w:type="spellEnd"/>
      <w:r w:rsidR="00823F81" w:rsidRPr="007F718A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B80118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3F81" w:rsidRPr="007F718A">
        <w:rPr>
          <w:rFonts w:ascii="Times New Roman" w:hAnsi="Times New Roman" w:cs="Times New Roman"/>
          <w:b/>
          <w:sz w:val="24"/>
          <w:szCs w:val="24"/>
        </w:rPr>
        <w:t>качестве</w:t>
      </w:r>
      <w:proofErr w:type="spellEnd"/>
      <w:r w:rsidR="00823F81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3F81" w:rsidRPr="007F718A">
        <w:rPr>
          <w:rFonts w:ascii="Times New Roman" w:hAnsi="Times New Roman" w:cs="Times New Roman"/>
          <w:b/>
          <w:sz w:val="24"/>
          <w:szCs w:val="24"/>
        </w:rPr>
        <w:t>главного</w:t>
      </w:r>
      <w:proofErr w:type="spellEnd"/>
      <w:r w:rsidR="00823F81" w:rsidRPr="007F718A">
        <w:rPr>
          <w:rFonts w:ascii="Times New Roman" w:hAnsi="Times New Roman" w:cs="Times New Roman"/>
          <w:b/>
          <w:sz w:val="24"/>
          <w:szCs w:val="24"/>
        </w:rPr>
        <w:t xml:space="preserve"> поставщика </w:t>
      </w:r>
      <w:proofErr w:type="spellStart"/>
      <w:r w:rsidR="00823F81" w:rsidRPr="007F718A">
        <w:rPr>
          <w:rFonts w:ascii="Times New Roman" w:hAnsi="Times New Roman" w:cs="Times New Roman"/>
          <w:b/>
          <w:sz w:val="24"/>
          <w:szCs w:val="24"/>
        </w:rPr>
        <w:t>топлива</w:t>
      </w:r>
      <w:proofErr w:type="spellEnd"/>
      <w:r w:rsidR="00823F81" w:rsidRPr="007F71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118" w:rsidRPr="007F71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B80118" w:rsidRPr="007F718A">
        <w:rPr>
          <w:rFonts w:ascii="Times New Roman" w:hAnsi="Times New Roman" w:cs="Times New Roman"/>
          <w:b/>
          <w:sz w:val="24"/>
          <w:szCs w:val="24"/>
        </w:rPr>
        <w:t>Киевпастранс</w:t>
      </w:r>
      <w:r w:rsidR="00823F81" w:rsidRPr="007F718A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="00B80118" w:rsidRPr="007F718A">
        <w:rPr>
          <w:rFonts w:ascii="Times New Roman" w:hAnsi="Times New Roman" w:cs="Times New Roman"/>
          <w:b/>
          <w:sz w:val="24"/>
          <w:szCs w:val="24"/>
        </w:rPr>
        <w:t>»</w:t>
      </w:r>
    </w:p>
    <w:p w:rsidR="00B80118" w:rsidRPr="007F718A" w:rsidRDefault="00B80118" w:rsidP="00B80118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  <w:r w:rsidRPr="007F718A">
        <w:rPr>
          <w:rFonts w:ascii="Times New Roman" w:hAnsi="Times New Roman" w:cs="Times New Roman"/>
          <w:sz w:val="24"/>
          <w:szCs w:val="24"/>
        </w:rPr>
        <w:t xml:space="preserve">Владислав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БОРОВИКОВ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Олигарх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>»</w:t>
      </w:r>
    </w:p>
    <w:p w:rsidR="006D17A1" w:rsidRPr="007F718A" w:rsidRDefault="006D17A1" w:rsidP="006D1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77473" w:rsidRPr="007F718A" w:rsidRDefault="00C0429B" w:rsidP="006D1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23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января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коммунальное предприятие</w:t>
      </w:r>
      <w:r w:rsidR="00B80118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B80118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Киевпастранс</w:t>
      </w:r>
      <w:proofErr w:type="spellEnd"/>
      <w:r w:rsidR="00B80118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</w:t>
      </w:r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владе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ющее наибольшим автобусным парком в столице (около 750 единиц), </w:t>
      </w:r>
      <w:r w:rsidR="00B80118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hyperlink r:id="rId4" w:anchor="lots" w:history="1">
        <w:proofErr w:type="spellStart"/>
        <w:r w:rsidR="006D17A1" w:rsidRPr="007F71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>подписал</w:t>
        </w:r>
        <w:proofErr w:type="spellEnd"/>
        <w:r w:rsidR="00823F81" w:rsidRPr="007F71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ru-RU" w:eastAsia="uk-UA"/>
          </w:rPr>
          <w:t>о</w:t>
        </w:r>
        <w:r w:rsidR="006D17A1" w:rsidRPr="007F71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 xml:space="preserve"> </w:t>
        </w:r>
      </w:hyperlink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контракты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закупку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топлива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итогам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тендер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проведенно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го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начале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года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Из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четырех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лотов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сыграли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только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два (по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остальным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было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квалифицировано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мен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ее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двух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участников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).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 торгам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заказчик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допустил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комп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ании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-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ООО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Глобал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ООО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Терминал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оставив за бортом 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ОККО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Виталия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Антоно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ва.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Судя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 протоколу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последней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не 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слишком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ответственно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подошли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подготовке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документов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например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в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составе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тендерного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предложения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менеджеры Антонова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загрузили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банковские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антии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предоставленные</w:t>
      </w:r>
      <w:proofErr w:type="spellEnd"/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для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участи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я в других торгах.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Д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опущенны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е</w:t>
      </w:r>
      <w:r w:rsidR="00823F8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к аукциону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компании по факту не соревновались, поскольку 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Глобал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» изначально предложил на порядок более низкое предложение, чем </w:t>
      </w:r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конкурент. В результате именно с ним были заключены два контракта на поставку дизтоплива и бензина А-92 на общую сумму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42,5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млн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грн</w:t>
      </w:r>
      <w:proofErr w:type="spellEnd"/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(из расчета 22,46 </w:t>
      </w:r>
      <w:proofErr w:type="spellStart"/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грн</w:t>
      </w:r>
      <w:proofErr w:type="spellEnd"/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за литр дизеля и 22,8 </w:t>
      </w:r>
      <w:proofErr w:type="spellStart"/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грн</w:t>
      </w:r>
      <w:proofErr w:type="spellEnd"/>
      <w:r w:rsidR="00177473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за литр бензина с НДС).</w:t>
      </w:r>
    </w:p>
    <w:p w:rsidR="00AA1D99" w:rsidRPr="007F718A" w:rsidRDefault="00823F81" w:rsidP="00AA1D99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Терминал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записанный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Ивана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Харандзюка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начавший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участвовать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тендерах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второй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половины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минувшего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года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использовал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 же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контакт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ные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данные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ранее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компания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Анвитрейд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» Петра Белза - </w:t>
      </w:r>
      <w:hyperlink r:id="rId5" w:history="1">
        <w:r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 xml:space="preserve">главы </w:t>
        </w:r>
        <w:proofErr w:type="spellStart"/>
        <w:r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>Wexler</w:t>
        </w:r>
        <w:proofErr w:type="spellEnd"/>
        <w:r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 xml:space="preserve"> </w:t>
        </w:r>
        <w:proofErr w:type="spellStart"/>
        <w:r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>Group</w:t>
        </w:r>
        <w:proofErr w:type="spellEnd"/>
      </w:hyperlink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</w:t>
      </w:r>
      <w:proofErr w:type="spellStart"/>
      <w:r w:rsidR="00AA1D99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Группа</w:t>
      </w:r>
      <w:proofErr w:type="spellEnd"/>
      <w:r w:rsidR="00AA1D99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AA1D99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Белза</w:t>
      </w:r>
      <w:proofErr w:type="spellEnd"/>
      <w:r w:rsidR="00AA1D99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AA1D99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(в нее входит еще один тендерный «чемпион» - </w:t>
      </w:r>
      <w:r w:rsidR="00AA1D99" w:rsidRPr="007F718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Оптимусойл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>»</w:t>
      </w:r>
      <w:r w:rsidR="00AA1D99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является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одним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крупнейших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импортеров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дизеля в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Украине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который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компания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получает</w:t>
      </w:r>
      <w:proofErr w:type="spellEnd"/>
      <w:r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РФ </w:t>
      </w:r>
      <w:r w:rsidRPr="007F718A">
        <w:rPr>
          <w:rFonts w:ascii="Times New Roman" w:hAnsi="Times New Roman" w:cs="Times New Roman"/>
          <w:sz w:val="24"/>
          <w:szCs w:val="24"/>
        </w:rPr>
        <w:t xml:space="preserve">через </w:t>
      </w:r>
      <w:proofErr w:type="spellStart"/>
      <w:r w:rsidRPr="007F718A">
        <w:rPr>
          <w:rFonts w:ascii="Times New Roman" w:hAnsi="Times New Roman" w:cs="Times New Roman"/>
          <w:sz w:val="24"/>
          <w:szCs w:val="24"/>
        </w:rPr>
        <w:t>нефтепроду</w:t>
      </w:r>
      <w:r w:rsidR="00AA1D99" w:rsidRPr="007F718A">
        <w:rPr>
          <w:rFonts w:ascii="Times New Roman" w:hAnsi="Times New Roman" w:cs="Times New Roman"/>
          <w:sz w:val="24"/>
          <w:szCs w:val="24"/>
        </w:rPr>
        <w:t>ктопровод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Прикарпатзападтранс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». </w:t>
      </w:r>
      <w:r w:rsidR="00AA1D99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 Ее партнером в Украине выступают компании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Glusco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Proton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r w:rsidR="00AA1D99" w:rsidRPr="007F718A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A1D99" w:rsidRPr="007F718A">
        <w:rPr>
          <w:rFonts w:ascii="Times New Roman" w:hAnsi="Times New Roman" w:cs="Times New Roman"/>
          <w:sz w:val="24"/>
          <w:szCs w:val="24"/>
        </w:rPr>
        <w:t>до 2016 г.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Оптимусойл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назывался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Глуско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энерджи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Украина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»),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бенефициаром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которых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называет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себя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>гражданин</w:t>
        </w:r>
        <w:proofErr w:type="spellEnd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>Израиля</w:t>
        </w:r>
        <w:proofErr w:type="spellEnd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>Нисан</w:t>
        </w:r>
        <w:proofErr w:type="spellEnd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>Моисеев</w:t>
        </w:r>
        <w:proofErr w:type="spellEnd"/>
      </w:hyperlink>
      <w:r w:rsidR="00AA1D99" w:rsidRPr="007F71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Именно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его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группа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стала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владельцем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сети заправок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Роснефть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Украине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Кроме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того,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еще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в 2016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году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журналисты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программы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Схемы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коррупция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в деталях»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международного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Радио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Свобода» </w:t>
      </w:r>
      <w:hyperlink r:id="rId7" w:history="1">
        <w:proofErr w:type="spellStart"/>
        <w:r w:rsidR="00AA1D99" w:rsidRPr="007F718A">
          <w:rPr>
            <w:rStyle w:val="a6"/>
            <w:rFonts w:ascii="Times New Roman" w:hAnsi="Times New Roman" w:cs="Times New Roman"/>
            <w:sz w:val="24"/>
            <w:szCs w:val="24"/>
          </w:rPr>
          <w:t>зафиксировали</w:t>
        </w:r>
        <w:proofErr w:type="spellEnd"/>
      </w:hyperlink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Моисеева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компании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прилетевшего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чартером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Москвы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Медведчука, с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которым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Нисан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обменялся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прощание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дружеским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D99" w:rsidRPr="007F718A">
        <w:rPr>
          <w:rFonts w:ascii="Times New Roman" w:hAnsi="Times New Roman" w:cs="Times New Roman"/>
          <w:sz w:val="24"/>
          <w:szCs w:val="24"/>
        </w:rPr>
        <w:t>поцелуем</w:t>
      </w:r>
      <w:proofErr w:type="spellEnd"/>
      <w:r w:rsidR="00AA1D99" w:rsidRPr="007F718A">
        <w:rPr>
          <w:rFonts w:ascii="Times New Roman" w:hAnsi="Times New Roman" w:cs="Times New Roman"/>
          <w:sz w:val="24"/>
          <w:szCs w:val="24"/>
        </w:rPr>
        <w:t>.</w:t>
      </w:r>
    </w:p>
    <w:p w:rsidR="007E13DE" w:rsidRPr="007F718A" w:rsidRDefault="00177473" w:rsidP="00023B3E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Глобал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зарегистрированный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киевскую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малоизвестную </w:t>
      </w:r>
      <w:hyperlink r:id="rId8" w:history="1">
        <w:r w:rsidR="006D17A1" w:rsidRPr="007F71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 xml:space="preserve">юристку </w:t>
        </w:r>
      </w:hyperlink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Аурелию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Маликову,  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по факту также очень непрост. Компания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описана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Киевом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Вишневом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на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улице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Черновола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54,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офис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3.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Кроме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нее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,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по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указанному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адресу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находится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ООО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«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Вентус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Ресурс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», которое включают в орбиту владельцев сети АЗС «КЛО»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Игоря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Чернявского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,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Вячеслава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Стешенко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и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Александра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Каца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(под ТМ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Ventus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в этой сети, включающей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62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автозаправочные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станции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в </w:t>
      </w:r>
      <w:proofErr w:type="spellStart"/>
      <w:r w:rsidR="00023B3E" w:rsidRPr="007F718A">
        <w:rPr>
          <w:rFonts w:ascii="Times New Roman" w:hAnsi="Times New Roman" w:cs="Times New Roman"/>
          <w:sz w:val="24"/>
          <w:szCs w:val="24"/>
        </w:rPr>
        <w:t>Киеве</w:t>
      </w:r>
      <w:proofErr w:type="spellEnd"/>
      <w:r w:rsidR="00023B3E" w:rsidRPr="007F71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3B3E" w:rsidRPr="007F718A">
        <w:rPr>
          <w:rFonts w:ascii="Times New Roman" w:hAnsi="Times New Roman" w:cs="Times New Roman"/>
          <w:sz w:val="24"/>
          <w:szCs w:val="24"/>
        </w:rPr>
        <w:t>Киевской</w:t>
      </w:r>
      <w:proofErr w:type="spellEnd"/>
      <w:r w:rsidR="00023B3E" w:rsidRPr="007F71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3B3E" w:rsidRPr="007F718A">
        <w:rPr>
          <w:rFonts w:ascii="Times New Roman" w:hAnsi="Times New Roman" w:cs="Times New Roman"/>
          <w:sz w:val="24"/>
          <w:szCs w:val="24"/>
        </w:rPr>
        <w:t>Житомирской</w:t>
      </w:r>
      <w:proofErr w:type="spellEnd"/>
      <w:r w:rsidR="00023B3E" w:rsidRPr="007F718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23B3E" w:rsidRPr="007F718A">
        <w:rPr>
          <w:rFonts w:ascii="Times New Roman" w:hAnsi="Times New Roman" w:cs="Times New Roman"/>
          <w:sz w:val="24"/>
          <w:szCs w:val="24"/>
        </w:rPr>
        <w:t>Черниговской</w:t>
      </w:r>
      <w:proofErr w:type="spellEnd"/>
      <w:r w:rsidR="00023B3E" w:rsidRPr="007F718A">
        <w:rPr>
          <w:rFonts w:ascii="Times New Roman" w:hAnsi="Times New Roman" w:cs="Times New Roman"/>
          <w:sz w:val="24"/>
          <w:szCs w:val="24"/>
        </w:rPr>
        <w:t xml:space="preserve"> областях</w:t>
      </w:r>
      <w:r w:rsidR="00023B3E" w:rsidRPr="007F718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hyperlink r:id="rId9" w:history="1">
        <w:r w:rsidR="00023B3E"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ru-RU" w:eastAsia="uk-UA"/>
          </w:rPr>
          <w:t>продается фирменное топливо</w:t>
        </w:r>
      </w:hyperlink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).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Наконец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</w:t>
      </w:r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Глобал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сейл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» использует нефтебазы группы «КЛО» в Броварах и </w:t>
      </w:r>
      <w:proofErr w:type="spellStart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Крячках</w:t>
      </w:r>
      <w:proofErr w:type="spellEnd"/>
      <w:r w:rsidR="00023B3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и имеет партнерские отношения с компаниями, на которые записаны АЗС «КЛО». </w:t>
      </w:r>
    </w:p>
    <w:p w:rsidR="00023B3E" w:rsidRPr="007F718A" w:rsidRDefault="00023B3E" w:rsidP="00023B3E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Глобал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сейл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 начал свой тендерный «путь к успеху» лишь во второй половине прошлого года и с тех пор подписал контрактов на поставку топлива государственным и коммунальным заказчи</w:t>
      </w:r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</w:t>
      </w:r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ам на сумму свыше 200 </w:t>
      </w:r>
      <w:proofErr w:type="spellStart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млн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грн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(более половины из них пришлось на «</w:t>
      </w:r>
      <w:proofErr w:type="spellStart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Киевпастранс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»).</w:t>
      </w:r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Тогда как «</w:t>
      </w:r>
      <w:proofErr w:type="spellStart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Вентус</w:t>
      </w:r>
      <w:proofErr w:type="spellEnd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ресурс», у которого за плечами подписанные контракты боле чем на полмиллиарда гривен, фактически ушел с рынка в прошлом году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Так,  </w:t>
      </w:r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последний крупный контракт компании на поставку дизеля </w:t>
      </w:r>
      <w:proofErr w:type="spellStart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госзаказчику</w:t>
      </w:r>
      <w:proofErr w:type="spellEnd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стоимостью 18,4 </w:t>
      </w:r>
      <w:proofErr w:type="spellStart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млн</w:t>
      </w:r>
      <w:proofErr w:type="spellEnd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грн</w:t>
      </w:r>
      <w:proofErr w:type="spellEnd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hyperlink r:id="rId10" w:history="1">
        <w:r w:rsidR="007E13DE" w:rsidRPr="007F718A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>был подписан в марте 2018 г.</w:t>
        </w:r>
      </w:hyperlink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 аэропортом «Борисполь»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</w:t>
      </w:r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Не исключено, что в данном случае речь идет о ротации, с постепенным выводом «</w:t>
      </w:r>
      <w:proofErr w:type="spellStart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Вентус</w:t>
      </w:r>
      <w:proofErr w:type="spellEnd"/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ресурса» из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тендерной </w:t>
      </w:r>
      <w:r w:rsidR="007E13DE" w:rsidRPr="007F718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игры.</w:t>
      </w:r>
    </w:p>
    <w:p w:rsidR="006D17A1" w:rsidRPr="001A2F3C" w:rsidRDefault="001A2F3C" w:rsidP="007E13DE">
      <w:pPr>
        <w:tabs>
          <w:tab w:val="left" w:pos="17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gjkhklhkifglk</w:t>
      </w:r>
    </w:p>
    <w:p w:rsidR="00863931" w:rsidRPr="007F718A" w:rsidRDefault="007E13DE" w:rsidP="008639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Подобные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ротации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на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нефтерынке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 -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обыч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ная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практика.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Например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,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группа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«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Приват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»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Игоря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Кол</w:t>
      </w:r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омойского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и </w:t>
      </w:r>
      <w:proofErr w:type="spellStart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Геннадия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Боголюбова</w:t>
      </w:r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, против которой «копают» компромат чуть ли не все правоохранительные органы Украины,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регулярно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проводит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смену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юрлиц-владельцев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своих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АЗС</w:t>
      </w:r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и </w:t>
      </w:r>
      <w:proofErr w:type="spellStart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нефтетрейдеров</w:t>
      </w:r>
      <w:proofErr w:type="spellEnd"/>
      <w:r w:rsidR="004C388E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.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в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начал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е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2018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года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из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системы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госзакупок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фактически выпала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топовая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«</w:t>
      </w:r>
      <w:proofErr w:type="spellStart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приватовская</w:t>
      </w:r>
      <w:proofErr w:type="spellEnd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» компания «Альянс </w:t>
      </w:r>
      <w:proofErr w:type="spellStart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эволюшн</w:t>
      </w:r>
      <w:proofErr w:type="spellEnd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», подписавшая 6,3 тыс. контрактов на 1,1 </w:t>
      </w:r>
      <w:proofErr w:type="spellStart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млрд</w:t>
      </w:r>
      <w:proofErr w:type="spellEnd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грн</w:t>
      </w:r>
      <w:proofErr w:type="spellEnd"/>
      <w:r w:rsidR="0086393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.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Вместо нее была заведена компания </w:t>
      </w:r>
      <w:hyperlink r:id="rId11" w:history="1">
        <w:r w:rsidR="0086393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 xml:space="preserve"> </w:t>
        </w:r>
        <w:r w:rsidR="0086393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ru-RU" w:eastAsia="uk-UA"/>
          </w:rPr>
          <w:t>«</w:t>
        </w:r>
        <w:proofErr w:type="spellStart"/>
        <w:r w:rsidR="006D17A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>Ливайн</w:t>
        </w:r>
        <w:proofErr w:type="spellEnd"/>
        <w:r w:rsidR="006D17A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 xml:space="preserve"> торг</w:t>
        </w:r>
        <w:r w:rsidR="0086393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ru-RU" w:eastAsia="uk-UA"/>
          </w:rPr>
          <w:t xml:space="preserve">», </w:t>
        </w:r>
      </w:hyperlink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топливный улов которой </w:t>
      </w:r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 сегодня - </w:t>
      </w:r>
      <w:hyperlink r:id="rId12" w:history="1"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 xml:space="preserve">свыше 1,2 </w:t>
        </w:r>
        <w:proofErr w:type="spellStart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млрд</w:t>
        </w:r>
        <w:proofErr w:type="spellEnd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грн</w:t>
        </w:r>
        <w:proofErr w:type="spellEnd"/>
      </w:hyperlink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>. Еще один пример - группа «</w:t>
      </w:r>
      <w:proofErr w:type="spellStart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>Трейд</w:t>
      </w:r>
      <w:proofErr w:type="spellEnd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>коммодити</w:t>
      </w:r>
      <w:proofErr w:type="spellEnd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» Андрея </w:t>
      </w:r>
      <w:proofErr w:type="spellStart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>Адамовского</w:t>
      </w:r>
      <w:proofErr w:type="spellEnd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, головная одноименная компания которой после открытия </w:t>
      </w:r>
      <w:hyperlink r:id="rId13" w:history="1"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уголовного производства НАБУ и ареста ее счетов</w:t>
        </w:r>
      </w:hyperlink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 ушла с рынка</w:t>
      </w:r>
      <w:r w:rsidR="00C57FE1">
        <w:rPr>
          <w:rFonts w:ascii="Times New Roman" w:hAnsi="Times New Roman" w:cs="Times New Roman"/>
          <w:sz w:val="24"/>
          <w:szCs w:val="24"/>
          <w:lang w:val="ru-RU"/>
        </w:rPr>
        <w:t xml:space="preserve"> поставок топлива </w:t>
      </w:r>
      <w:proofErr w:type="spellStart"/>
      <w:r w:rsidR="00C57FE1">
        <w:rPr>
          <w:rFonts w:ascii="Times New Roman" w:hAnsi="Times New Roman" w:cs="Times New Roman"/>
          <w:sz w:val="24"/>
          <w:szCs w:val="24"/>
          <w:lang w:val="ru-RU"/>
        </w:rPr>
        <w:t>госзаказчикам</w:t>
      </w:r>
      <w:proofErr w:type="spellEnd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. А ее дело продолжили </w:t>
      </w:r>
      <w:proofErr w:type="spellStart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>новосозданные</w:t>
      </w:r>
      <w:proofErr w:type="spellEnd"/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 прокладки, среди которых СМИ называли </w:t>
      </w:r>
      <w:hyperlink r:id="rId14" w:history="1"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компании «</w:t>
        </w:r>
        <w:proofErr w:type="spellStart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Торум</w:t>
        </w:r>
        <w:proofErr w:type="spellEnd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»</w:t>
        </w:r>
      </w:hyperlink>
      <w:r w:rsidR="00863931" w:rsidRPr="007F718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hyperlink r:id="rId15" w:history="1"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«</w:t>
        </w:r>
        <w:proofErr w:type="spellStart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Газтрейд</w:t>
        </w:r>
        <w:proofErr w:type="spellEnd"/>
        <w:r w:rsidR="00863931" w:rsidRPr="007F718A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».</w:t>
        </w:r>
      </w:hyperlink>
    </w:p>
    <w:p w:rsidR="001D4044" w:rsidRPr="007F718A" w:rsidRDefault="004C388E" w:rsidP="00823F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</w:pP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В случае с «КЛО» история может иметь другой подтекст.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Как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hyperlink r:id="rId16" w:history="1">
        <w:r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 xml:space="preserve">уже </w:t>
        </w:r>
        <w:proofErr w:type="spellStart"/>
        <w:r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>сообщал</w:t>
        </w:r>
        <w:proofErr w:type="spellEnd"/>
        <w:r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 xml:space="preserve"> </w:t>
        </w:r>
        <w:r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ru-RU" w:eastAsia="uk-UA"/>
          </w:rPr>
          <w:t>«</w:t>
        </w:r>
        <w:r w:rsidR="006D17A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>ОЛИГАРХ</w:t>
        </w:r>
        <w:r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ru-RU" w:eastAsia="uk-UA"/>
          </w:rPr>
          <w:t>»</w:t>
        </w:r>
        <w:r w:rsidR="006D17A1" w:rsidRPr="007F718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uk-UA"/>
          </w:rPr>
          <w:t xml:space="preserve">, </w:t>
        </w:r>
      </w:hyperlink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ранее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с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подачи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ГФС за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налоговый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долг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в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сумме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свыше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1,3 </w:t>
      </w:r>
      <w:proofErr w:type="spellStart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млн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гривен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было признано банкротом 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ЧП «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Автопетролиум</w:t>
      </w:r>
      <w:proofErr w:type="spellEnd"/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»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. Вслед за ним с «билетом в один конец» по инициативе ГФС за долг на сумму около 1 млн гривен отправилось ООО «КЛО», переименованное в 2017 году в «Панматрик». </w:t>
      </w:r>
      <w:r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 в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сентябре</w:t>
      </w:r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2018 </w:t>
      </w:r>
      <w:proofErr w:type="spellStart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года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в </w:t>
      </w:r>
      <w:proofErr w:type="spellStart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хозсуде</w:t>
      </w:r>
      <w:proofErr w:type="spellEnd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Запорожской области было </w:t>
      </w:r>
      <w:hyperlink r:id="rId17" w:history="1">
        <w:r w:rsidR="007F718A" w:rsidRPr="00C17E0F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ru-RU" w:eastAsia="uk-UA"/>
          </w:rPr>
          <w:t xml:space="preserve">признано банкротом  </w:t>
        </w:r>
        <w:r w:rsidR="00C57FE1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uk-UA"/>
          </w:rPr>
          <w:t xml:space="preserve">ЧП «Петра </w:t>
        </w:r>
        <w:r w:rsidR="007F718A" w:rsidRPr="00C17E0F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uk-UA"/>
          </w:rPr>
          <w:t>резерв»,</w:t>
        </w:r>
      </w:hyperlink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которое</w:t>
      </w:r>
      <w:proofErr w:type="spellEnd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з</w:t>
      </w:r>
      <w:proofErr w:type="spellStart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адолжало</w:t>
      </w:r>
      <w:proofErr w:type="spellEnd"/>
      <w:r w:rsidR="006D17A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ГФС 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на порядок более существенную</w:t>
      </w:r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сумму в 1,</w:t>
      </w:r>
      <w:r w:rsidR="00C5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8 </w:t>
      </w:r>
      <w:proofErr w:type="spellStart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млрд</w:t>
      </w:r>
      <w:proofErr w:type="spellEnd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  <w:proofErr w:type="spellStart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грн</w:t>
      </w:r>
      <w:proofErr w:type="spellEnd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. Всю эту троицу в разное время СМИ связывали с группой «КЛО», что способствовало созданию ей реноме компании со специфическим видением </w:t>
      </w:r>
      <w:bookmarkStart w:id="0" w:name="_GoBack"/>
      <w:bookmarkEnd w:id="0"/>
      <w:r w:rsidR="007F718A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>системы налогообложения участников топливного рынка.</w:t>
      </w:r>
      <w:r w:rsidR="00C57FE1" w:rsidRPr="007F71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</w:t>
      </w:r>
    </w:p>
    <w:sectPr w:rsidR="001D4044" w:rsidRPr="007F718A" w:rsidSect="00B078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6D17A1"/>
    <w:rsid w:val="00023B3E"/>
    <w:rsid w:val="000D1ED9"/>
    <w:rsid w:val="000E3EFA"/>
    <w:rsid w:val="00177473"/>
    <w:rsid w:val="001A2F3C"/>
    <w:rsid w:val="001D4044"/>
    <w:rsid w:val="004C388E"/>
    <w:rsid w:val="006A2CD5"/>
    <w:rsid w:val="006D17A1"/>
    <w:rsid w:val="007E13DE"/>
    <w:rsid w:val="007F718A"/>
    <w:rsid w:val="00823F81"/>
    <w:rsid w:val="00863931"/>
    <w:rsid w:val="009F31C8"/>
    <w:rsid w:val="00AA1D99"/>
    <w:rsid w:val="00AE4D41"/>
    <w:rsid w:val="00B0786F"/>
    <w:rsid w:val="00B17158"/>
    <w:rsid w:val="00B80118"/>
    <w:rsid w:val="00C0429B"/>
    <w:rsid w:val="00C17E0F"/>
    <w:rsid w:val="00C5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1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8011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23F8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AA1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voq.com.ua/malikova-aureliia-valentynivna/" TargetMode="External"/><Relationship Id="rId13" Type="http://schemas.openxmlformats.org/officeDocument/2006/relationships/hyperlink" Target="https://oligarh.media/2017/10/11/favority-bpp-provalilis-v-oborone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adiosvoboda.org/a/28523099.html" TargetMode="External"/><Relationship Id="rId12" Type="http://schemas.openxmlformats.org/officeDocument/2006/relationships/hyperlink" Target="https://clarity-project.info/tenderer/41449359" TargetMode="External"/><Relationship Id="rId17" Type="http://schemas.openxmlformats.org/officeDocument/2006/relationships/hyperlink" Target="http://www.reyestr.court.gov.ua/Review/764437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ligarh.media/2018/06/13/satellity-seti-azs-klo-ostavyat-gfs-bez-1-8-mlrd-grn/" TargetMode="External"/><Relationship Id="rId1" Type="http://schemas.openxmlformats.org/officeDocument/2006/relationships/styles" Target="styles.xml"/><Relationship Id="rId6" Type="http://schemas.openxmlformats.org/officeDocument/2006/relationships/hyperlink" Target="https://oligarh.media/2019/01/24/zachem-na-zapravki-glusco-zavezli-gandzhu/" TargetMode="External"/><Relationship Id="rId11" Type="http://schemas.openxmlformats.org/officeDocument/2006/relationships/hyperlink" Target="https://oligarh.media/2018/02/06/kolomojskij-zavel-novuyu-tp/" TargetMode="External"/><Relationship Id="rId5" Type="http://schemas.openxmlformats.org/officeDocument/2006/relationships/hyperlink" Target="https://lb.ua/economics/2018/12/19/415298_petro_belz_yak_ukrzaliznitsya_kupuie.html" TargetMode="External"/><Relationship Id="rId15" Type="http://schemas.openxmlformats.org/officeDocument/2006/relationships/hyperlink" Target="https://oligarh.media/2017/10/19/delo-trejd-kommoditi-zhivet-pobezhdaet/" TargetMode="External"/><Relationship Id="rId10" Type="http://schemas.openxmlformats.org/officeDocument/2006/relationships/hyperlink" Target="https://prozorro.gov.ua/tender/UA-2017-12-06-004364-c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prozorro.gov.ua/tender/UA-2018-10-31-001961-c?lot_id=f912427c0f8022158b7802c0ebfbff94" TargetMode="External"/><Relationship Id="rId9" Type="http://schemas.openxmlformats.org/officeDocument/2006/relationships/hyperlink" Target="http://klo.ua/ru/news/klo-nachinaet-realizatsiyu-topliva-ventus" TargetMode="External"/><Relationship Id="rId14" Type="http://schemas.openxmlformats.org/officeDocument/2006/relationships/hyperlink" Target="https://oligarh.media/2018/06/05/u-adamovskogo-zapahlo-kerosin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Oleksiy Gribanovsky</dc:creator>
  <cp:lastModifiedBy>Kurt</cp:lastModifiedBy>
  <cp:revision>4</cp:revision>
  <dcterms:created xsi:type="dcterms:W3CDTF">2019-01-29T14:25:00Z</dcterms:created>
  <dcterms:modified xsi:type="dcterms:W3CDTF">2019-01-29T14:32:00Z</dcterms:modified>
</cp:coreProperties>
</file>